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8A1" w:rsidRDefault="008C2DC3">
      <w:r>
        <w:rPr>
          <w:rFonts w:hint="eastAsia"/>
        </w:rPr>
        <w:t>ガバナー公式訪問　ホームページ用原稿</w:t>
      </w:r>
    </w:p>
    <w:p w:rsidR="008C2DC3" w:rsidRDefault="008C2DC3" w:rsidP="008C2DC3">
      <w:pPr>
        <w:jc w:val="right"/>
      </w:pPr>
      <w:r>
        <w:rPr>
          <w:rFonts w:hint="eastAsia"/>
        </w:rPr>
        <w:t>執筆者　豊川宝飯R</w:t>
      </w:r>
      <w:r>
        <w:t>C</w:t>
      </w:r>
      <w:r>
        <w:rPr>
          <w:rFonts w:hint="eastAsia"/>
        </w:rPr>
        <w:t>幹事　池田　弘</w:t>
      </w:r>
    </w:p>
    <w:p w:rsidR="008C2DC3" w:rsidRDefault="008C2DC3"/>
    <w:p w:rsidR="008C2DC3" w:rsidRDefault="008C2DC3" w:rsidP="008C2DC3">
      <w:pPr>
        <w:ind w:firstLineChars="100" w:firstLine="210"/>
      </w:pPr>
      <w:r>
        <w:rPr>
          <w:rFonts w:hint="eastAsia"/>
        </w:rPr>
        <w:t>2023年9月12日に蒲郡</w:t>
      </w:r>
      <w:r w:rsidR="00D02A9F">
        <w:rPr>
          <w:rFonts w:hint="eastAsia"/>
        </w:rPr>
        <w:t>R</w:t>
      </w:r>
      <w:r w:rsidR="00D02A9F">
        <w:t>C</w:t>
      </w:r>
      <w:r>
        <w:rPr>
          <w:rFonts w:hint="eastAsia"/>
        </w:rPr>
        <w:t>と合同でガバナー公式訪問合同例会</w:t>
      </w:r>
      <w:r w:rsidR="00D02A9F">
        <w:rPr>
          <w:rFonts w:hint="eastAsia"/>
        </w:rPr>
        <w:t>が</w:t>
      </w:r>
      <w:r>
        <w:rPr>
          <w:rFonts w:hint="eastAsia"/>
        </w:rPr>
        <w:t>開催</w:t>
      </w:r>
      <w:r w:rsidR="00D02A9F">
        <w:rPr>
          <w:rFonts w:hint="eastAsia"/>
        </w:rPr>
        <w:t>されました。</w:t>
      </w:r>
    </w:p>
    <w:p w:rsidR="008C2DC3" w:rsidRDefault="008C2DC3">
      <w:r>
        <w:rPr>
          <w:rFonts w:hint="eastAsia"/>
        </w:rPr>
        <w:t xml:space="preserve">　例会前の会長幹事懇談会では、地区の方針、クラブ運営について大変熱心にご指導を賜りました。ガバナーのお人柄</w:t>
      </w:r>
      <w:r w:rsidR="00D02A9F">
        <w:rPr>
          <w:rFonts w:hint="eastAsia"/>
        </w:rPr>
        <w:t>で</w:t>
      </w:r>
      <w:r>
        <w:rPr>
          <w:rFonts w:hint="eastAsia"/>
        </w:rPr>
        <w:t>、終始和やかな懇談会となりました。</w:t>
      </w:r>
    </w:p>
    <w:p w:rsidR="008C2DC3" w:rsidRDefault="008C2DC3" w:rsidP="00D02A9F">
      <w:r>
        <w:rPr>
          <w:rFonts w:hint="eastAsia"/>
        </w:rPr>
        <w:t xml:space="preserve">　例会では、R</w:t>
      </w:r>
      <w:r>
        <w:t>I</w:t>
      </w:r>
      <w:r>
        <w:rPr>
          <w:rFonts w:hint="eastAsia"/>
        </w:rPr>
        <w:t>会長のメッセージ、ガバナーのお考え、地区からのお願いと大変に分かりやすく講話を頂きました。特に印象に残っている言葉は「プライド」と「ブランド」のお話です。</w:t>
      </w:r>
      <w:r w:rsidR="00D02A9F">
        <w:rPr>
          <w:rFonts w:hint="eastAsia"/>
        </w:rPr>
        <w:t>「</w:t>
      </w:r>
      <w:r>
        <w:rPr>
          <w:rFonts w:hint="eastAsia"/>
        </w:rPr>
        <w:t>親睦が自身の成長する機会を得る事ができ、奉仕からは心の豊かさを培えることができる、これがロータリーの魅力。プライドは我々ロータリー会員がクラブに対し帰属意識が生まれることにより誇りとなり、ブランドはクラブにおいて自身の居場所があり、居心地がよければクラブに愛着が生まれ、クラブのブランド力が上がるもの。</w:t>
      </w:r>
      <w:r w:rsidR="00D02A9F">
        <w:rPr>
          <w:rFonts w:hint="eastAsia"/>
        </w:rPr>
        <w:t>」</w:t>
      </w:r>
    </w:p>
    <w:p w:rsidR="00D02A9F" w:rsidRDefault="00D02A9F" w:rsidP="00D02A9F">
      <w:pPr>
        <w:ind w:firstLineChars="100" w:firstLine="210"/>
      </w:pPr>
      <w:r>
        <w:rPr>
          <w:rFonts w:hint="eastAsia"/>
        </w:rPr>
        <w:t>今回のガバナー公式訪問は大変有意義な時間となりました。ありがとうございました。</w:t>
      </w:r>
    </w:p>
    <w:p w:rsidR="00D02A9F" w:rsidRDefault="00D02A9F" w:rsidP="00D02A9F"/>
    <w:p w:rsidR="00D02A9F" w:rsidRDefault="00D02A9F" w:rsidP="00D02A9F"/>
    <w:p w:rsidR="00D02A9F" w:rsidRDefault="00D02A9F" w:rsidP="00D02A9F">
      <w:pPr>
        <w:rPr>
          <w:rFonts w:hint="eastAsia"/>
        </w:rPr>
      </w:pPr>
    </w:p>
    <w:p w:rsidR="00D02A9F" w:rsidRDefault="00D02A9F" w:rsidP="00D02A9F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84518</wp:posOffset>
            </wp:positionV>
            <wp:extent cx="2666365" cy="1999615"/>
            <wp:effectExtent l="0" t="0" r="635" b="635"/>
            <wp:wrapSquare wrapText="bothSides"/>
            <wp:docPr id="14272468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46825" name="図 14272468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A9F" w:rsidRDefault="00D02A9F" w:rsidP="00D02A9F"/>
    <w:p w:rsidR="00D02A9F" w:rsidRDefault="00D02A9F" w:rsidP="00D02A9F"/>
    <w:p w:rsidR="00D02A9F" w:rsidRDefault="00D02A9F" w:rsidP="00D02A9F"/>
    <w:p w:rsidR="00D02A9F" w:rsidRDefault="00D02A9F" w:rsidP="00D02A9F"/>
    <w:p w:rsidR="00D02A9F" w:rsidRDefault="00D02A9F" w:rsidP="00D02A9F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2854325</wp:posOffset>
            </wp:positionH>
            <wp:positionV relativeFrom="paragraph">
              <wp:posOffset>278707</wp:posOffset>
            </wp:positionV>
            <wp:extent cx="2903855" cy="2178050"/>
            <wp:effectExtent l="0" t="0" r="0" b="0"/>
            <wp:wrapSquare wrapText="bothSides"/>
            <wp:docPr id="17309234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23423" name="図 173092342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A9F" w:rsidRDefault="00D02A9F" w:rsidP="00D02A9F"/>
    <w:p w:rsidR="00D02A9F" w:rsidRDefault="00D02A9F" w:rsidP="00D02A9F"/>
    <w:p w:rsidR="00D02A9F" w:rsidRDefault="00D02A9F" w:rsidP="00D02A9F"/>
    <w:p w:rsidR="00D02A9F" w:rsidRDefault="00D02A9F" w:rsidP="00D02A9F"/>
    <w:p w:rsidR="00D02A9F" w:rsidRDefault="00D02A9F" w:rsidP="00D02A9F"/>
    <w:p w:rsidR="00D02A9F" w:rsidRDefault="00D02A9F" w:rsidP="00D02A9F"/>
    <w:p w:rsidR="00D02A9F" w:rsidRDefault="00D02A9F" w:rsidP="00D02A9F">
      <w:pPr>
        <w:rPr>
          <w:rFonts w:hint="eastAsia"/>
        </w:rPr>
      </w:pPr>
    </w:p>
    <w:sectPr w:rsidR="00D02A9F" w:rsidSect="00D56E7D">
      <w:pgSz w:w="11906" w:h="16838" w:code="9"/>
      <w:pgMar w:top="1134" w:right="1418" w:bottom="1134" w:left="1418" w:header="851" w:footer="992" w:gutter="0"/>
      <w:cols w:space="425"/>
      <w:docGrid w:linePitch="346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3"/>
    <w:rsid w:val="002958A1"/>
    <w:rsid w:val="002A5B34"/>
    <w:rsid w:val="004268F7"/>
    <w:rsid w:val="008C2DC3"/>
    <w:rsid w:val="00A22CD4"/>
    <w:rsid w:val="00D02A9F"/>
    <w:rsid w:val="00D56E7D"/>
    <w:rsid w:val="00F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A4562"/>
  <w15:chartTrackingRefBased/>
  <w15:docId w15:val="{969C4397-B166-4698-8245-399B89B4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 Toyokawahoi</dc:creator>
  <cp:keywords/>
  <dc:description/>
  <cp:lastModifiedBy>RC Toyokawahoi</cp:lastModifiedBy>
  <cp:revision>1</cp:revision>
  <cp:lastPrinted>2023-09-15T07:51:00Z</cp:lastPrinted>
  <dcterms:created xsi:type="dcterms:W3CDTF">2023-09-15T07:36:00Z</dcterms:created>
  <dcterms:modified xsi:type="dcterms:W3CDTF">2023-09-15T07:51:00Z</dcterms:modified>
</cp:coreProperties>
</file>